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9A3B" w14:textId="10C531B2" w:rsidR="00BB1B91" w:rsidRDefault="00F620E8">
      <w:pPr>
        <w:rPr>
          <w:b/>
          <w:bCs/>
          <w:sz w:val="28"/>
          <w:szCs w:val="28"/>
        </w:rPr>
      </w:pPr>
      <w:r w:rsidRPr="00F620E8">
        <w:rPr>
          <w:b/>
          <w:bCs/>
          <w:sz w:val="28"/>
          <w:szCs w:val="28"/>
        </w:rPr>
        <w:t xml:space="preserve">                               </w:t>
      </w:r>
      <w:r>
        <w:rPr>
          <w:b/>
          <w:bCs/>
          <w:sz w:val="28"/>
          <w:szCs w:val="28"/>
        </w:rPr>
        <w:t xml:space="preserve"> </w:t>
      </w:r>
      <w:r w:rsidRPr="00F620E8">
        <w:rPr>
          <w:b/>
          <w:bCs/>
          <w:sz w:val="28"/>
          <w:szCs w:val="28"/>
        </w:rPr>
        <w:t xml:space="preserve">heuristic evaluation of </w:t>
      </w:r>
      <w:proofErr w:type="spellStart"/>
      <w:r w:rsidRPr="00F620E8">
        <w:rPr>
          <w:b/>
          <w:bCs/>
          <w:sz w:val="28"/>
          <w:szCs w:val="28"/>
        </w:rPr>
        <w:t>DigiLocker</w:t>
      </w:r>
      <w:proofErr w:type="spellEnd"/>
      <w:r w:rsidRPr="00F620E8">
        <w:rPr>
          <w:b/>
          <w:bCs/>
          <w:sz w:val="28"/>
          <w:szCs w:val="28"/>
        </w:rPr>
        <w:t xml:space="preserve"> </w:t>
      </w:r>
    </w:p>
    <w:p w14:paraId="19FD8821" w14:textId="77777777" w:rsidR="00F228BB" w:rsidRPr="00F228BB" w:rsidRDefault="00F228BB" w:rsidP="00F228BB">
      <w:pPr>
        <w:rPr>
          <w:b/>
          <w:bCs/>
          <w:sz w:val="28"/>
          <w:szCs w:val="28"/>
        </w:rPr>
      </w:pPr>
      <w:r w:rsidRPr="00F228BB">
        <w:rPr>
          <w:b/>
          <w:bCs/>
          <w:sz w:val="28"/>
          <w:szCs w:val="28"/>
        </w:rPr>
        <w:t>1. Visibility of System Status</w:t>
      </w:r>
    </w:p>
    <w:p w14:paraId="06E103F3" w14:textId="5FD6987F" w:rsidR="005E4081" w:rsidRPr="005E4081" w:rsidRDefault="005E4081" w:rsidP="005E4081">
      <w:pPr>
        <w:rPr>
          <w:sz w:val="28"/>
          <w:szCs w:val="28"/>
        </w:rPr>
      </w:pPr>
      <w:r w:rsidRPr="005E4081">
        <w:rPr>
          <w:b/>
          <w:bCs/>
          <w:sz w:val="28"/>
          <w:szCs w:val="28"/>
        </w:rPr>
        <w:t>Observation:</w:t>
      </w:r>
      <w:r w:rsidRPr="005E4081">
        <w:rPr>
          <w:sz w:val="28"/>
          <w:szCs w:val="28"/>
        </w:rPr>
        <w:t xml:space="preserve"> The desktop version currently lacks granular feedback during the document fetching process. When a user initiates a fetch request, the interface displays a generic loading state that creates the impression that the entire application is reloading or has frozen. This fails to clearly communicate that a specific background process is underway.</w:t>
      </w:r>
    </w:p>
    <w:p w14:paraId="01613894" w14:textId="3DA33B87" w:rsidR="005E4081" w:rsidRDefault="005E4081" w:rsidP="005E4081">
      <w:pPr>
        <w:rPr>
          <w:sz w:val="28"/>
          <w:szCs w:val="28"/>
        </w:rPr>
      </w:pPr>
      <w:r w:rsidRPr="005E4081">
        <w:rPr>
          <w:b/>
          <w:bCs/>
          <w:sz w:val="28"/>
          <w:szCs w:val="28"/>
        </w:rPr>
        <w:t>Recommendation:</w:t>
      </w:r>
      <w:r w:rsidRPr="005E4081">
        <w:rPr>
          <w:sz w:val="28"/>
          <w:szCs w:val="28"/>
        </w:rPr>
        <w:t xml:space="preserve"> Replace the full-page generic loader with a localized feedback mechanism. Implementing a specific progress bar, a clear "Processing..." status message, or an animated loader (similar to the implementation in the mobile app) would reassure users that the system is actively working on their request without causing confusion.</w:t>
      </w:r>
    </w:p>
    <w:p w14:paraId="49E68921" w14:textId="77777777" w:rsidR="005E4081" w:rsidRDefault="005E4081" w:rsidP="005E4081">
      <w:pPr>
        <w:rPr>
          <w:sz w:val="28"/>
          <w:szCs w:val="28"/>
        </w:rPr>
      </w:pPr>
    </w:p>
    <w:p w14:paraId="4978395F" w14:textId="77777777" w:rsidR="005E4081" w:rsidRPr="005E4081" w:rsidRDefault="005E4081" w:rsidP="005E4081">
      <w:pPr>
        <w:rPr>
          <w:b/>
          <w:bCs/>
          <w:sz w:val="28"/>
          <w:szCs w:val="28"/>
        </w:rPr>
      </w:pPr>
      <w:r w:rsidRPr="005E4081">
        <w:rPr>
          <w:b/>
          <w:bCs/>
          <w:sz w:val="28"/>
          <w:szCs w:val="28"/>
        </w:rPr>
        <w:t>2. Match Between System and the Real World</w:t>
      </w:r>
    </w:p>
    <w:p w14:paraId="03BB3466" w14:textId="40B491EC" w:rsidR="005E4081" w:rsidRDefault="008F1D2B" w:rsidP="005E4081">
      <w:pPr>
        <w:rPr>
          <w:sz w:val="28"/>
          <w:szCs w:val="28"/>
        </w:rPr>
      </w:pPr>
      <w:r w:rsidRPr="008F1D2B">
        <w:rPr>
          <w:b/>
          <w:bCs/>
          <w:sz w:val="28"/>
          <w:szCs w:val="28"/>
        </w:rPr>
        <w:t>Observation:</w:t>
      </w:r>
      <w:r>
        <w:rPr>
          <w:sz w:val="28"/>
          <w:szCs w:val="28"/>
        </w:rPr>
        <w:t xml:space="preserve"> </w:t>
      </w:r>
      <w:r w:rsidRPr="008F1D2B">
        <w:rPr>
          <w:sz w:val="28"/>
          <w:szCs w:val="28"/>
        </w:rPr>
        <w:t>While the web interface clearly offers an option to "Search for issued documents</w:t>
      </w:r>
      <w:r w:rsidR="00A74B61">
        <w:rPr>
          <w:sz w:val="28"/>
          <w:szCs w:val="28"/>
        </w:rPr>
        <w:t xml:space="preserve"> in the issued documents page” </w:t>
      </w:r>
      <w:r w:rsidRPr="008F1D2B">
        <w:rPr>
          <w:sz w:val="28"/>
          <w:szCs w:val="28"/>
        </w:rPr>
        <w:t xml:space="preserve">the mobile version lacks this explicit distinction. The mobile interface does not clearly differentiate </w:t>
      </w:r>
    </w:p>
    <w:p w14:paraId="64122DC3" w14:textId="7DA556E4" w:rsidR="008F1D2B" w:rsidRDefault="008F1D2B" w:rsidP="005E4081">
      <w:pPr>
        <w:rPr>
          <w:b/>
          <w:bCs/>
          <w:sz w:val="28"/>
          <w:szCs w:val="28"/>
        </w:rPr>
      </w:pPr>
      <w:r w:rsidRPr="008F1D2B">
        <w:rPr>
          <w:sz w:val="28"/>
          <w:szCs w:val="28"/>
        </w:rPr>
        <w:t>Recommendation:</w:t>
      </w:r>
      <w:r>
        <w:rPr>
          <w:sz w:val="28"/>
          <w:szCs w:val="28"/>
        </w:rPr>
        <w:t xml:space="preserve"> </w:t>
      </w:r>
      <w:r w:rsidRPr="008F1D2B">
        <w:rPr>
          <w:sz w:val="28"/>
          <w:szCs w:val="28"/>
        </w:rPr>
        <w:t xml:space="preserve">Update the mobile interface to use language that aligns with the user's mental model of official records. Instead of vague search terms, use clear, value-driven labels such as </w:t>
      </w:r>
      <w:r w:rsidRPr="008F1D2B">
        <w:rPr>
          <w:b/>
          <w:bCs/>
          <w:sz w:val="28"/>
          <w:szCs w:val="28"/>
        </w:rPr>
        <w:t>"Get Verified Documents"</w:t>
      </w:r>
      <w:r w:rsidRPr="008F1D2B">
        <w:rPr>
          <w:sz w:val="28"/>
          <w:szCs w:val="28"/>
        </w:rPr>
        <w:t xml:space="preserve"> or </w:t>
      </w:r>
      <w:r w:rsidRPr="008F1D2B">
        <w:rPr>
          <w:b/>
          <w:bCs/>
          <w:sz w:val="28"/>
          <w:szCs w:val="28"/>
        </w:rPr>
        <w:t>"Fetch Original Documents."</w:t>
      </w:r>
    </w:p>
    <w:p w14:paraId="08374D4C" w14:textId="77777777" w:rsidR="00212A19" w:rsidRDefault="00212A19" w:rsidP="008F1D2B">
      <w:pPr>
        <w:rPr>
          <w:b/>
          <w:bCs/>
          <w:sz w:val="28"/>
          <w:szCs w:val="28"/>
        </w:rPr>
      </w:pPr>
    </w:p>
    <w:p w14:paraId="40D529C9" w14:textId="77777777" w:rsidR="00212A19" w:rsidRDefault="00212A19" w:rsidP="008F1D2B">
      <w:pPr>
        <w:rPr>
          <w:b/>
          <w:bCs/>
          <w:sz w:val="28"/>
          <w:szCs w:val="28"/>
        </w:rPr>
      </w:pPr>
    </w:p>
    <w:p w14:paraId="36E3221D" w14:textId="77777777" w:rsidR="00212A19" w:rsidRDefault="00212A19" w:rsidP="008F1D2B">
      <w:pPr>
        <w:rPr>
          <w:b/>
          <w:bCs/>
          <w:sz w:val="28"/>
          <w:szCs w:val="28"/>
        </w:rPr>
      </w:pPr>
    </w:p>
    <w:p w14:paraId="0E2FDE1B" w14:textId="4CB0D4DE" w:rsidR="008F1D2B" w:rsidRPr="008F1D2B" w:rsidRDefault="008F1D2B" w:rsidP="008F1D2B">
      <w:pPr>
        <w:rPr>
          <w:b/>
          <w:bCs/>
          <w:sz w:val="28"/>
          <w:szCs w:val="28"/>
        </w:rPr>
      </w:pPr>
      <w:r w:rsidRPr="008F1D2B">
        <w:rPr>
          <w:b/>
          <w:bCs/>
          <w:sz w:val="28"/>
          <w:szCs w:val="28"/>
        </w:rPr>
        <w:t>3. User Control and Freedom</w:t>
      </w:r>
    </w:p>
    <w:p w14:paraId="2C663600" w14:textId="7303A8DB" w:rsidR="005E4081" w:rsidRDefault="00B944B2" w:rsidP="00F228BB">
      <w:pPr>
        <w:rPr>
          <w:sz w:val="28"/>
          <w:szCs w:val="28"/>
        </w:rPr>
      </w:pPr>
      <w:r>
        <w:rPr>
          <w:sz w:val="28"/>
          <w:szCs w:val="28"/>
        </w:rPr>
        <w:t xml:space="preserve">Observation:  </w:t>
      </w:r>
      <w:r w:rsidR="00C374B7" w:rsidRPr="00C374B7">
        <w:rPr>
          <w:sz w:val="28"/>
          <w:szCs w:val="28"/>
        </w:rPr>
        <w:t xml:space="preserve">Implement an </w:t>
      </w:r>
      <w:r w:rsidR="00C374B7" w:rsidRPr="00C374B7">
        <w:rPr>
          <w:b/>
          <w:bCs/>
          <w:sz w:val="28"/>
          <w:szCs w:val="28"/>
        </w:rPr>
        <w:t>"Undo" option</w:t>
      </w:r>
      <w:r w:rsidR="00C374B7" w:rsidRPr="00C374B7">
        <w:rPr>
          <w:sz w:val="28"/>
          <w:szCs w:val="28"/>
        </w:rPr>
        <w:t xml:space="preserve"> that appears briefly (e.g., a 5-second toast notification) immediately after a document is deleted. Alternatively, introduce a temporary "Recently Deleted" or "Trash" folder where users can restore files for a limited time (e.g., 30 days) before permanent deletion.</w:t>
      </w:r>
    </w:p>
    <w:p w14:paraId="5D9D2C76" w14:textId="77777777" w:rsidR="00C374B7" w:rsidRDefault="00C374B7" w:rsidP="00F228BB">
      <w:pPr>
        <w:rPr>
          <w:sz w:val="28"/>
          <w:szCs w:val="28"/>
        </w:rPr>
      </w:pPr>
    </w:p>
    <w:p w14:paraId="30EDF41E" w14:textId="77777777" w:rsidR="00C374B7" w:rsidRPr="00C374B7" w:rsidRDefault="00C374B7" w:rsidP="00C374B7">
      <w:pPr>
        <w:rPr>
          <w:b/>
          <w:bCs/>
          <w:sz w:val="28"/>
          <w:szCs w:val="28"/>
        </w:rPr>
      </w:pPr>
      <w:r w:rsidRPr="00C374B7">
        <w:rPr>
          <w:b/>
          <w:bCs/>
          <w:sz w:val="28"/>
          <w:szCs w:val="28"/>
        </w:rPr>
        <w:lastRenderedPageBreak/>
        <w:t>4. Consistency and Standards</w:t>
      </w:r>
    </w:p>
    <w:p w14:paraId="7DD5AD16" w14:textId="6C8C6EA5" w:rsidR="003F0697" w:rsidRDefault="003F0697" w:rsidP="00C374B7">
      <w:pPr>
        <w:rPr>
          <w:sz w:val="28"/>
          <w:szCs w:val="28"/>
        </w:rPr>
      </w:pPr>
      <w:r>
        <w:rPr>
          <w:sz w:val="28"/>
          <w:szCs w:val="28"/>
        </w:rPr>
        <w:t xml:space="preserve">Observation: </w:t>
      </w:r>
      <w:r w:rsidRPr="003F0697">
        <w:rPr>
          <w:sz w:val="28"/>
          <w:szCs w:val="28"/>
        </w:rPr>
        <w:t>Currently, critical security options are buried deep within the menu structure (Menu &gt; Settings &gt; Security), making them difficult for users to locate. Users expect security controls to be a top-level priority, not a hidden sub-setting.</w:t>
      </w:r>
    </w:p>
    <w:p w14:paraId="3F5AEED7" w14:textId="1311D660" w:rsidR="003F0697" w:rsidRDefault="003F0697" w:rsidP="00C374B7">
      <w:pPr>
        <w:rPr>
          <w:sz w:val="28"/>
          <w:szCs w:val="28"/>
        </w:rPr>
      </w:pPr>
      <w:r w:rsidRPr="003F0697">
        <w:rPr>
          <w:b/>
          <w:bCs/>
          <w:sz w:val="28"/>
          <w:szCs w:val="28"/>
        </w:rPr>
        <w:t>Recommendation:</w:t>
      </w:r>
      <w:r w:rsidRPr="003F0697">
        <w:rPr>
          <w:sz w:val="28"/>
          <w:szCs w:val="28"/>
        </w:rPr>
        <w:t xml:space="preserve"> Align with standard security practices by making authentication options more prominent. Specifically, the app should introduce a dedicated </w:t>
      </w:r>
      <w:r w:rsidRPr="003F0697">
        <w:rPr>
          <w:b/>
          <w:bCs/>
          <w:sz w:val="28"/>
          <w:szCs w:val="28"/>
        </w:rPr>
        <w:t>setup prompt during the registration or initial login phase</w:t>
      </w:r>
      <w:r w:rsidRPr="003F0697">
        <w:rPr>
          <w:sz w:val="28"/>
          <w:szCs w:val="28"/>
        </w:rPr>
        <w:t xml:space="preserve">. This prompt should actively recommend and assist users in enabling </w:t>
      </w:r>
      <w:r w:rsidRPr="003F0697">
        <w:rPr>
          <w:b/>
          <w:bCs/>
          <w:sz w:val="28"/>
          <w:szCs w:val="28"/>
        </w:rPr>
        <w:t>Face Lock</w:t>
      </w:r>
      <w:r w:rsidRPr="003F0697">
        <w:rPr>
          <w:sz w:val="28"/>
          <w:szCs w:val="28"/>
        </w:rPr>
        <w:t xml:space="preserve"> or </w:t>
      </w:r>
      <w:r w:rsidRPr="003F0697">
        <w:rPr>
          <w:b/>
          <w:bCs/>
          <w:sz w:val="28"/>
          <w:szCs w:val="28"/>
        </w:rPr>
        <w:t>Fingerprint authentication</w:t>
      </w:r>
    </w:p>
    <w:p w14:paraId="0BF469BC" w14:textId="77777777" w:rsidR="003F0697" w:rsidRDefault="003F0697" w:rsidP="00C374B7">
      <w:pPr>
        <w:rPr>
          <w:sz w:val="28"/>
          <w:szCs w:val="28"/>
        </w:rPr>
      </w:pPr>
    </w:p>
    <w:p w14:paraId="1CB5B9A0" w14:textId="77777777" w:rsidR="003F0697" w:rsidRPr="003F0697" w:rsidRDefault="003F0697" w:rsidP="003F0697">
      <w:pPr>
        <w:rPr>
          <w:b/>
          <w:bCs/>
          <w:sz w:val="28"/>
          <w:szCs w:val="28"/>
        </w:rPr>
      </w:pPr>
      <w:r w:rsidRPr="003F0697">
        <w:rPr>
          <w:b/>
          <w:bCs/>
          <w:sz w:val="28"/>
          <w:szCs w:val="28"/>
        </w:rPr>
        <w:t>5. Error Prevention</w:t>
      </w:r>
    </w:p>
    <w:p w14:paraId="49BFA4CD" w14:textId="4DB254B3" w:rsidR="003F0697" w:rsidRDefault="003F0697" w:rsidP="003F0697">
      <w:pPr>
        <w:rPr>
          <w:sz w:val="28"/>
          <w:szCs w:val="28"/>
        </w:rPr>
      </w:pPr>
      <w:proofErr w:type="gramStart"/>
      <w:r>
        <w:rPr>
          <w:sz w:val="28"/>
          <w:szCs w:val="28"/>
        </w:rPr>
        <w:t>Observation :</w:t>
      </w:r>
      <w:proofErr w:type="gramEnd"/>
      <w:r>
        <w:rPr>
          <w:sz w:val="28"/>
          <w:szCs w:val="28"/>
        </w:rPr>
        <w:t xml:space="preserve"> </w:t>
      </w:r>
      <w:r w:rsidRPr="003F0697">
        <w:rPr>
          <w:sz w:val="28"/>
          <w:szCs w:val="28"/>
        </w:rPr>
        <w:t xml:space="preserve">To prevent these disruptions, implement a </w:t>
      </w:r>
      <w:r w:rsidRPr="003F0697">
        <w:rPr>
          <w:b/>
          <w:bCs/>
          <w:sz w:val="28"/>
          <w:szCs w:val="28"/>
        </w:rPr>
        <w:t>"Session Expiration Warning"</w:t>
      </w:r>
      <w:r w:rsidRPr="003F0697">
        <w:rPr>
          <w:sz w:val="28"/>
          <w:szCs w:val="28"/>
        </w:rPr>
        <w:t xml:space="preserve"> </w:t>
      </w:r>
      <w:proofErr w:type="spellStart"/>
      <w:proofErr w:type="gramStart"/>
      <w:r w:rsidRPr="003F0697">
        <w:rPr>
          <w:sz w:val="28"/>
          <w:szCs w:val="28"/>
        </w:rPr>
        <w:t>modal.This</w:t>
      </w:r>
      <w:proofErr w:type="spellEnd"/>
      <w:proofErr w:type="gramEnd"/>
      <w:r w:rsidRPr="003F0697">
        <w:rPr>
          <w:sz w:val="28"/>
          <w:szCs w:val="28"/>
        </w:rPr>
        <w:t xml:space="preserve"> popup should appear (e.g., 60 seconds before timeout) to alert the user</w:t>
      </w:r>
      <w:r>
        <w:rPr>
          <w:sz w:val="28"/>
          <w:szCs w:val="28"/>
        </w:rPr>
        <w:t>.</w:t>
      </w:r>
    </w:p>
    <w:p w14:paraId="2383D891" w14:textId="77777777" w:rsidR="00212A19" w:rsidRDefault="00212A19" w:rsidP="00212A19">
      <w:pPr>
        <w:rPr>
          <w:b/>
          <w:bCs/>
          <w:sz w:val="28"/>
          <w:szCs w:val="28"/>
        </w:rPr>
      </w:pPr>
    </w:p>
    <w:p w14:paraId="40AE5322" w14:textId="42A087BB" w:rsidR="00212A19" w:rsidRPr="00212A19" w:rsidRDefault="00212A19" w:rsidP="00212A19">
      <w:pPr>
        <w:rPr>
          <w:b/>
          <w:bCs/>
          <w:sz w:val="28"/>
          <w:szCs w:val="28"/>
        </w:rPr>
      </w:pPr>
      <w:r w:rsidRPr="00212A19">
        <w:rPr>
          <w:b/>
          <w:bCs/>
          <w:sz w:val="28"/>
          <w:szCs w:val="28"/>
        </w:rPr>
        <w:t>6. Recognition Rather Than Recall</w:t>
      </w:r>
    </w:p>
    <w:p w14:paraId="55706EC3" w14:textId="79FC7E4C" w:rsidR="00212A19" w:rsidRDefault="00212A19" w:rsidP="003F0697">
      <w:pPr>
        <w:rPr>
          <w:sz w:val="28"/>
          <w:szCs w:val="28"/>
        </w:rPr>
      </w:pPr>
      <w:proofErr w:type="gramStart"/>
      <w:r>
        <w:rPr>
          <w:sz w:val="28"/>
          <w:szCs w:val="28"/>
        </w:rPr>
        <w:t>Observation :</w:t>
      </w:r>
      <w:proofErr w:type="gramEnd"/>
      <w:r>
        <w:rPr>
          <w:sz w:val="28"/>
          <w:szCs w:val="28"/>
        </w:rPr>
        <w:t xml:space="preserve"> </w:t>
      </w:r>
      <w:r w:rsidRPr="00212A19">
        <w:rPr>
          <w:sz w:val="28"/>
          <w:szCs w:val="28"/>
        </w:rPr>
        <w:t>There is a disconnect between the generic field labels used in the application (e.g., "Register No") and the specific terminology printed on physical documents (e.g., "Permanent Identification Number," "Seat No," or "</w:t>
      </w:r>
      <w:proofErr w:type="spellStart"/>
      <w:r w:rsidRPr="00212A19">
        <w:rPr>
          <w:sz w:val="28"/>
          <w:szCs w:val="28"/>
        </w:rPr>
        <w:t>Enrollment</w:t>
      </w:r>
      <w:proofErr w:type="spellEnd"/>
      <w:r w:rsidRPr="00212A19">
        <w:rPr>
          <w:sz w:val="28"/>
          <w:szCs w:val="28"/>
        </w:rPr>
        <w:t xml:space="preserve"> No").</w:t>
      </w:r>
      <w:r w:rsidR="00F95CF5">
        <w:rPr>
          <w:sz w:val="28"/>
          <w:szCs w:val="28"/>
        </w:rPr>
        <w:t xml:space="preserve"> </w:t>
      </w:r>
      <w:r w:rsidR="00F95CF5" w:rsidRPr="00F95CF5">
        <w:rPr>
          <w:sz w:val="28"/>
          <w:szCs w:val="28"/>
        </w:rPr>
        <w:t xml:space="preserve"> Document search functionality not prominently visible on </w:t>
      </w:r>
      <w:proofErr w:type="gramStart"/>
      <w:r w:rsidR="00F95CF5" w:rsidRPr="00F95CF5">
        <w:rPr>
          <w:sz w:val="28"/>
          <w:szCs w:val="28"/>
        </w:rPr>
        <w:t xml:space="preserve">homepage </w:t>
      </w:r>
      <w:r w:rsidR="00F95CF5">
        <w:rPr>
          <w:sz w:val="28"/>
          <w:szCs w:val="28"/>
        </w:rPr>
        <w:t>.</w:t>
      </w:r>
      <w:proofErr w:type="gramEnd"/>
      <w:r w:rsidR="00F95CF5">
        <w:rPr>
          <w:sz w:val="28"/>
          <w:szCs w:val="28"/>
        </w:rPr>
        <w:t xml:space="preserve"> we should improve the suggestion option in </w:t>
      </w:r>
      <w:proofErr w:type="spellStart"/>
      <w:r w:rsidR="00F95CF5">
        <w:rPr>
          <w:sz w:val="28"/>
          <w:szCs w:val="28"/>
        </w:rPr>
        <w:t>digilocker</w:t>
      </w:r>
      <w:proofErr w:type="spellEnd"/>
      <w:r w:rsidR="00F95CF5">
        <w:rPr>
          <w:sz w:val="28"/>
          <w:szCs w:val="28"/>
        </w:rPr>
        <w:t xml:space="preserve"> too</w:t>
      </w:r>
    </w:p>
    <w:p w14:paraId="2BAFE20C" w14:textId="77777777" w:rsidR="00F95CF5" w:rsidRDefault="00F95CF5" w:rsidP="003F0697">
      <w:pPr>
        <w:rPr>
          <w:sz w:val="28"/>
          <w:szCs w:val="28"/>
        </w:rPr>
      </w:pPr>
    </w:p>
    <w:p w14:paraId="264E6243" w14:textId="77777777" w:rsidR="00212A19" w:rsidRPr="00212A19" w:rsidRDefault="00212A19" w:rsidP="00212A19">
      <w:pPr>
        <w:rPr>
          <w:b/>
          <w:bCs/>
          <w:sz w:val="28"/>
          <w:szCs w:val="28"/>
        </w:rPr>
      </w:pPr>
      <w:r w:rsidRPr="00212A19">
        <w:rPr>
          <w:b/>
          <w:bCs/>
          <w:sz w:val="28"/>
          <w:szCs w:val="28"/>
        </w:rPr>
        <w:t>7. Flexibility and Efficiency of Use</w:t>
      </w:r>
    </w:p>
    <w:p w14:paraId="14E50F93" w14:textId="4ABC507B" w:rsidR="003F0697" w:rsidRDefault="00AF2F0C" w:rsidP="003F0697">
      <w:pPr>
        <w:rPr>
          <w:sz w:val="28"/>
          <w:szCs w:val="28"/>
        </w:rPr>
      </w:pPr>
      <w:proofErr w:type="gramStart"/>
      <w:r>
        <w:rPr>
          <w:sz w:val="28"/>
          <w:szCs w:val="28"/>
        </w:rPr>
        <w:t>Observation :</w:t>
      </w:r>
      <w:proofErr w:type="gramEnd"/>
      <w:r>
        <w:rPr>
          <w:sz w:val="28"/>
          <w:szCs w:val="28"/>
        </w:rPr>
        <w:t xml:space="preserve"> </w:t>
      </w:r>
      <w:r w:rsidRPr="00AF2F0C">
        <w:rPr>
          <w:sz w:val="28"/>
          <w:szCs w:val="28"/>
        </w:rPr>
        <w:t xml:space="preserve">The overall efficiency of the platform is good, allowing most users to navigate without issue. However, the search functionality on both the mobile app and website lacks depth. Currently, it does not support advanced keywords or </w:t>
      </w:r>
      <w:proofErr w:type="gramStart"/>
      <w:r w:rsidRPr="00AF2F0C">
        <w:rPr>
          <w:sz w:val="28"/>
          <w:szCs w:val="28"/>
        </w:rPr>
        <w:t>category</w:t>
      </w:r>
      <w:r>
        <w:rPr>
          <w:sz w:val="28"/>
          <w:szCs w:val="28"/>
        </w:rPr>
        <w:t xml:space="preserve"> </w:t>
      </w:r>
      <w:r w:rsidRPr="00AF2F0C">
        <w:rPr>
          <w:sz w:val="28"/>
          <w:szCs w:val="28"/>
        </w:rPr>
        <w:t>based</w:t>
      </w:r>
      <w:proofErr w:type="gramEnd"/>
      <w:r w:rsidRPr="00AF2F0C">
        <w:rPr>
          <w:sz w:val="28"/>
          <w:szCs w:val="28"/>
        </w:rPr>
        <w:t xml:space="preserve"> filtering, which slows down experienced users trying to find specific documents quickly.</w:t>
      </w:r>
    </w:p>
    <w:p w14:paraId="45F8F4D3" w14:textId="77777777" w:rsidR="00AF2F0C" w:rsidRDefault="00AF2F0C" w:rsidP="003F0697">
      <w:pPr>
        <w:rPr>
          <w:sz w:val="28"/>
          <w:szCs w:val="28"/>
        </w:rPr>
      </w:pPr>
    </w:p>
    <w:p w14:paraId="4EE05FAE" w14:textId="77777777" w:rsidR="00AF2F0C" w:rsidRPr="00AF2F0C" w:rsidRDefault="00AF2F0C" w:rsidP="00AF2F0C">
      <w:pPr>
        <w:rPr>
          <w:b/>
          <w:bCs/>
          <w:sz w:val="28"/>
          <w:szCs w:val="28"/>
        </w:rPr>
      </w:pPr>
      <w:r w:rsidRPr="00AF2F0C">
        <w:rPr>
          <w:b/>
          <w:bCs/>
          <w:sz w:val="28"/>
          <w:szCs w:val="28"/>
        </w:rPr>
        <w:t>8. Aesthetic and Minimalist Design</w:t>
      </w:r>
    </w:p>
    <w:p w14:paraId="7ED3E174" w14:textId="23F4A543" w:rsidR="00AF2F0C" w:rsidRDefault="00A53571" w:rsidP="003F0697">
      <w:pPr>
        <w:rPr>
          <w:sz w:val="28"/>
          <w:szCs w:val="28"/>
        </w:rPr>
      </w:pPr>
      <w:proofErr w:type="gramStart"/>
      <w:r>
        <w:rPr>
          <w:sz w:val="28"/>
          <w:szCs w:val="28"/>
        </w:rPr>
        <w:lastRenderedPageBreak/>
        <w:t>Observation :</w:t>
      </w:r>
      <w:proofErr w:type="gramEnd"/>
      <w:r>
        <w:rPr>
          <w:sz w:val="28"/>
          <w:szCs w:val="28"/>
        </w:rPr>
        <w:t xml:space="preserve"> </w:t>
      </w:r>
      <w:r w:rsidRPr="00A53571">
        <w:rPr>
          <w:sz w:val="28"/>
          <w:szCs w:val="28"/>
        </w:rPr>
        <w:t>Maintain this high standard of design by ensuring all future updates and new features continue to strictly follow GIGW accessibility and layout standards. This consistency is key to keeping the platform user-friendly for a diverse population</w:t>
      </w:r>
    </w:p>
    <w:p w14:paraId="16A0E156" w14:textId="77777777" w:rsidR="00A53571" w:rsidRDefault="00A53571" w:rsidP="003F0697">
      <w:pPr>
        <w:rPr>
          <w:sz w:val="28"/>
          <w:szCs w:val="28"/>
        </w:rPr>
      </w:pPr>
    </w:p>
    <w:p w14:paraId="22402BF8" w14:textId="77777777" w:rsidR="00A53571" w:rsidRPr="00A53571" w:rsidRDefault="00A53571" w:rsidP="00A53571">
      <w:pPr>
        <w:rPr>
          <w:b/>
          <w:bCs/>
          <w:sz w:val="28"/>
          <w:szCs w:val="28"/>
        </w:rPr>
      </w:pPr>
      <w:r w:rsidRPr="00A53571">
        <w:rPr>
          <w:b/>
          <w:bCs/>
          <w:sz w:val="28"/>
          <w:szCs w:val="28"/>
        </w:rPr>
        <w:t>9. Help Users Recognize, Diagnose, and Recover from Errors</w:t>
      </w:r>
    </w:p>
    <w:p w14:paraId="133A506C" w14:textId="11364896" w:rsidR="00F8575B" w:rsidRDefault="00F8575B" w:rsidP="00F8575B">
      <w:pPr>
        <w:rPr>
          <w:sz w:val="28"/>
          <w:szCs w:val="28"/>
        </w:rPr>
      </w:pPr>
      <w:proofErr w:type="gramStart"/>
      <w:r>
        <w:rPr>
          <w:sz w:val="28"/>
          <w:szCs w:val="28"/>
        </w:rPr>
        <w:t>Observation :</w:t>
      </w:r>
      <w:proofErr w:type="gramEnd"/>
      <w:r>
        <w:rPr>
          <w:sz w:val="28"/>
          <w:szCs w:val="28"/>
        </w:rPr>
        <w:t xml:space="preserve"> </w:t>
      </w:r>
      <w:r w:rsidRPr="00F8575B">
        <w:rPr>
          <w:sz w:val="28"/>
          <w:szCs w:val="28"/>
        </w:rPr>
        <w:t>The current error messaging is often vague and technical, particularly during login failures and transaction errors. Users frequently encounter generic "Failed Transaction" or "Unknown Error" messages without any explanation of the cause (e.g., server timeout vs. incorrect credentials). This leaves users confused and unable to resolve the issue on their own.</w:t>
      </w:r>
      <w:r>
        <w:rPr>
          <w:sz w:val="28"/>
          <w:szCs w:val="28"/>
        </w:rPr>
        <w:t xml:space="preserve"> And need to improve the help centre when the user unable to fetch the document we need a help section to clarify the user.</w:t>
      </w:r>
    </w:p>
    <w:p w14:paraId="7FF7AB0B" w14:textId="77777777" w:rsidR="00F8575B" w:rsidRDefault="00F8575B" w:rsidP="00F8575B">
      <w:pPr>
        <w:rPr>
          <w:sz w:val="28"/>
          <w:szCs w:val="28"/>
        </w:rPr>
      </w:pPr>
    </w:p>
    <w:p w14:paraId="314593C0" w14:textId="77777777" w:rsidR="003F5EF7" w:rsidRPr="003F5EF7" w:rsidRDefault="003F5EF7" w:rsidP="003F5EF7">
      <w:pPr>
        <w:rPr>
          <w:b/>
          <w:bCs/>
          <w:sz w:val="28"/>
          <w:szCs w:val="28"/>
        </w:rPr>
      </w:pPr>
      <w:r w:rsidRPr="003F5EF7">
        <w:rPr>
          <w:b/>
          <w:bCs/>
          <w:sz w:val="28"/>
          <w:szCs w:val="28"/>
        </w:rPr>
        <w:t>10. Help and Documentation</w:t>
      </w:r>
    </w:p>
    <w:p w14:paraId="3C2E7D18" w14:textId="4DA66D6C" w:rsidR="007566AD" w:rsidRDefault="007566AD" w:rsidP="00F8575B">
      <w:pPr>
        <w:rPr>
          <w:sz w:val="28"/>
          <w:szCs w:val="28"/>
        </w:rPr>
      </w:pPr>
      <w:r>
        <w:rPr>
          <w:sz w:val="28"/>
          <w:szCs w:val="28"/>
        </w:rPr>
        <w:t xml:space="preserve">Observation: </w:t>
      </w:r>
      <w:r w:rsidRPr="007566AD">
        <w:rPr>
          <w:sz w:val="28"/>
          <w:szCs w:val="28"/>
        </w:rPr>
        <w:t xml:space="preserve">The current Help </w:t>
      </w:r>
      <w:proofErr w:type="spellStart"/>
      <w:r w:rsidRPr="007566AD">
        <w:rPr>
          <w:sz w:val="28"/>
          <w:szCs w:val="28"/>
        </w:rPr>
        <w:t>Center</w:t>
      </w:r>
      <w:proofErr w:type="spellEnd"/>
      <w:r w:rsidRPr="007566AD">
        <w:rPr>
          <w:sz w:val="28"/>
          <w:szCs w:val="28"/>
        </w:rPr>
        <w:t xml:space="preserve"> and FAQ sections are static and often insufficient for resolving complex user issues</w:t>
      </w:r>
    </w:p>
    <w:p w14:paraId="7D7AD2ED" w14:textId="77777777" w:rsidR="003F5EF7" w:rsidRPr="003F0697" w:rsidRDefault="003F5EF7" w:rsidP="00F8575B">
      <w:pPr>
        <w:rPr>
          <w:sz w:val="28"/>
          <w:szCs w:val="28"/>
        </w:rPr>
      </w:pPr>
    </w:p>
    <w:p w14:paraId="7C43570D" w14:textId="58221920" w:rsidR="003F0697" w:rsidRDefault="003F0697" w:rsidP="003F0697">
      <w:pPr>
        <w:rPr>
          <w:sz w:val="28"/>
          <w:szCs w:val="28"/>
        </w:rPr>
      </w:pPr>
    </w:p>
    <w:p w14:paraId="7E85620C" w14:textId="77777777" w:rsidR="003F0697" w:rsidRPr="003F0697" w:rsidRDefault="003F0697" w:rsidP="003F0697">
      <w:pPr>
        <w:rPr>
          <w:sz w:val="28"/>
          <w:szCs w:val="28"/>
        </w:rPr>
      </w:pPr>
    </w:p>
    <w:p w14:paraId="3463BECB" w14:textId="77777777" w:rsidR="003F0697" w:rsidRPr="00C374B7" w:rsidRDefault="003F0697" w:rsidP="00C374B7">
      <w:pPr>
        <w:rPr>
          <w:sz w:val="28"/>
          <w:szCs w:val="28"/>
        </w:rPr>
      </w:pPr>
    </w:p>
    <w:p w14:paraId="5FAB5360" w14:textId="77777777" w:rsidR="00C374B7" w:rsidRPr="00F228BB" w:rsidRDefault="00C374B7" w:rsidP="00F228BB">
      <w:pPr>
        <w:rPr>
          <w:sz w:val="28"/>
          <w:szCs w:val="28"/>
        </w:rPr>
      </w:pPr>
    </w:p>
    <w:p w14:paraId="113021D7" w14:textId="77777777" w:rsidR="00F620E8" w:rsidRPr="00F620E8" w:rsidRDefault="00F620E8" w:rsidP="00A91ACC">
      <w:pPr>
        <w:rPr>
          <w:sz w:val="28"/>
          <w:szCs w:val="28"/>
        </w:rPr>
      </w:pPr>
    </w:p>
    <w:sectPr w:rsidR="00F620E8" w:rsidRPr="00F62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3536"/>
    <w:multiLevelType w:val="multilevel"/>
    <w:tmpl w:val="450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B36F4"/>
    <w:multiLevelType w:val="multilevel"/>
    <w:tmpl w:val="DEC6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C6423"/>
    <w:multiLevelType w:val="multilevel"/>
    <w:tmpl w:val="D4C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A12DE"/>
    <w:multiLevelType w:val="multilevel"/>
    <w:tmpl w:val="185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42166"/>
    <w:multiLevelType w:val="multilevel"/>
    <w:tmpl w:val="EBD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E1BC9"/>
    <w:multiLevelType w:val="multilevel"/>
    <w:tmpl w:val="66A4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81C6E"/>
    <w:multiLevelType w:val="multilevel"/>
    <w:tmpl w:val="CD2A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E1828"/>
    <w:multiLevelType w:val="multilevel"/>
    <w:tmpl w:val="CFD8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71588"/>
    <w:multiLevelType w:val="multilevel"/>
    <w:tmpl w:val="6A58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35FFE"/>
    <w:multiLevelType w:val="multilevel"/>
    <w:tmpl w:val="DDB2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067520">
    <w:abstractNumId w:val="8"/>
  </w:num>
  <w:num w:numId="2" w16cid:durableId="1626158515">
    <w:abstractNumId w:val="5"/>
  </w:num>
  <w:num w:numId="3" w16cid:durableId="618343244">
    <w:abstractNumId w:val="6"/>
  </w:num>
  <w:num w:numId="4" w16cid:durableId="960497782">
    <w:abstractNumId w:val="7"/>
  </w:num>
  <w:num w:numId="5" w16cid:durableId="1946035577">
    <w:abstractNumId w:val="2"/>
  </w:num>
  <w:num w:numId="6" w16cid:durableId="1633515993">
    <w:abstractNumId w:val="0"/>
  </w:num>
  <w:num w:numId="7" w16cid:durableId="1795126913">
    <w:abstractNumId w:val="3"/>
  </w:num>
  <w:num w:numId="8" w16cid:durableId="974988946">
    <w:abstractNumId w:val="4"/>
  </w:num>
  <w:num w:numId="9" w16cid:durableId="1382173155">
    <w:abstractNumId w:val="9"/>
  </w:num>
  <w:num w:numId="10" w16cid:durableId="1531140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E8"/>
    <w:rsid w:val="00044CA7"/>
    <w:rsid w:val="000A67A1"/>
    <w:rsid w:val="001A21B2"/>
    <w:rsid w:val="00212A19"/>
    <w:rsid w:val="00325105"/>
    <w:rsid w:val="0034537E"/>
    <w:rsid w:val="003F0697"/>
    <w:rsid w:val="003F5EF7"/>
    <w:rsid w:val="005E4081"/>
    <w:rsid w:val="00623284"/>
    <w:rsid w:val="007566AD"/>
    <w:rsid w:val="008D01C3"/>
    <w:rsid w:val="008F1D2B"/>
    <w:rsid w:val="009246A9"/>
    <w:rsid w:val="00A22210"/>
    <w:rsid w:val="00A53571"/>
    <w:rsid w:val="00A74B61"/>
    <w:rsid w:val="00A91ACC"/>
    <w:rsid w:val="00AF2F0C"/>
    <w:rsid w:val="00B944B2"/>
    <w:rsid w:val="00BB1B91"/>
    <w:rsid w:val="00C374B7"/>
    <w:rsid w:val="00F228BB"/>
    <w:rsid w:val="00F27D3A"/>
    <w:rsid w:val="00F620E8"/>
    <w:rsid w:val="00F8575B"/>
    <w:rsid w:val="00F95CF5"/>
    <w:rsid w:val="00FE0E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6283"/>
  <w15:chartTrackingRefBased/>
  <w15:docId w15:val="{F8B19CAD-E031-40FF-9DFB-E0E1F3C9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0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0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0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0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0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0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0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0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0E8"/>
    <w:rPr>
      <w:rFonts w:eastAsiaTheme="majorEastAsia" w:cstheme="majorBidi"/>
      <w:color w:val="272727" w:themeColor="text1" w:themeTint="D8"/>
    </w:rPr>
  </w:style>
  <w:style w:type="paragraph" w:styleId="Title">
    <w:name w:val="Title"/>
    <w:basedOn w:val="Normal"/>
    <w:next w:val="Normal"/>
    <w:link w:val="TitleChar"/>
    <w:uiPriority w:val="10"/>
    <w:qFormat/>
    <w:rsid w:val="00F62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0E8"/>
    <w:pPr>
      <w:spacing w:before="160"/>
      <w:jc w:val="center"/>
    </w:pPr>
    <w:rPr>
      <w:i/>
      <w:iCs/>
      <w:color w:val="404040" w:themeColor="text1" w:themeTint="BF"/>
    </w:rPr>
  </w:style>
  <w:style w:type="character" w:customStyle="1" w:styleId="QuoteChar">
    <w:name w:val="Quote Char"/>
    <w:basedOn w:val="DefaultParagraphFont"/>
    <w:link w:val="Quote"/>
    <w:uiPriority w:val="29"/>
    <w:rsid w:val="00F620E8"/>
    <w:rPr>
      <w:i/>
      <w:iCs/>
      <w:color w:val="404040" w:themeColor="text1" w:themeTint="BF"/>
    </w:rPr>
  </w:style>
  <w:style w:type="paragraph" w:styleId="ListParagraph">
    <w:name w:val="List Paragraph"/>
    <w:basedOn w:val="Normal"/>
    <w:uiPriority w:val="34"/>
    <w:qFormat/>
    <w:rsid w:val="00F620E8"/>
    <w:pPr>
      <w:ind w:left="720"/>
      <w:contextualSpacing/>
    </w:pPr>
  </w:style>
  <w:style w:type="character" w:styleId="IntenseEmphasis">
    <w:name w:val="Intense Emphasis"/>
    <w:basedOn w:val="DefaultParagraphFont"/>
    <w:uiPriority w:val="21"/>
    <w:qFormat/>
    <w:rsid w:val="00F620E8"/>
    <w:rPr>
      <w:i/>
      <w:iCs/>
      <w:color w:val="2F5496" w:themeColor="accent1" w:themeShade="BF"/>
    </w:rPr>
  </w:style>
  <w:style w:type="paragraph" w:styleId="IntenseQuote">
    <w:name w:val="Intense Quote"/>
    <w:basedOn w:val="Normal"/>
    <w:next w:val="Normal"/>
    <w:link w:val="IntenseQuoteChar"/>
    <w:uiPriority w:val="30"/>
    <w:qFormat/>
    <w:rsid w:val="00F62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0E8"/>
    <w:rPr>
      <w:i/>
      <w:iCs/>
      <w:color w:val="2F5496" w:themeColor="accent1" w:themeShade="BF"/>
    </w:rPr>
  </w:style>
  <w:style w:type="character" w:styleId="IntenseReference">
    <w:name w:val="Intense Reference"/>
    <w:basedOn w:val="DefaultParagraphFont"/>
    <w:uiPriority w:val="32"/>
    <w:qFormat/>
    <w:rsid w:val="00F620E8"/>
    <w:rPr>
      <w:b/>
      <w:bCs/>
      <w:smallCaps/>
      <w:color w:val="2F5496" w:themeColor="accent1" w:themeShade="BF"/>
      <w:spacing w:val="5"/>
    </w:rPr>
  </w:style>
  <w:style w:type="table" w:styleId="TableGrid">
    <w:name w:val="Table Grid"/>
    <w:basedOn w:val="TableNormal"/>
    <w:uiPriority w:val="39"/>
    <w:rsid w:val="00A91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06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madan</dc:creator>
  <cp:keywords/>
  <dc:description/>
  <cp:lastModifiedBy>raja madan</cp:lastModifiedBy>
  <cp:revision>5</cp:revision>
  <dcterms:created xsi:type="dcterms:W3CDTF">2026-02-12T05:54:00Z</dcterms:created>
  <dcterms:modified xsi:type="dcterms:W3CDTF">2026-02-13T11:27:00Z</dcterms:modified>
</cp:coreProperties>
</file>