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44D50" w14:textId="77777777" w:rsidR="006652FD" w:rsidRDefault="006652F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Daily work progress report – 9/2/26 </w:t>
      </w:r>
      <w:r>
        <w:rPr>
          <w:b/>
          <w:bCs/>
          <w:sz w:val="28"/>
          <w:szCs w:val="28"/>
        </w:rPr>
        <w:br/>
      </w:r>
    </w:p>
    <w:p w14:paraId="1C8C4124" w14:textId="4BABB242" w:rsidR="006652FD" w:rsidRDefault="006652F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UX4G:</w:t>
      </w:r>
    </w:p>
    <w:p w14:paraId="56B2C11C" w14:textId="77777777" w:rsidR="006652FD" w:rsidRDefault="006652F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Key points of ux4g:</w:t>
      </w:r>
    </w:p>
    <w:p w14:paraId="2EE8D0FF" w14:textId="64285826" w:rsidR="00BB1B91" w:rsidRPr="00491E98" w:rsidRDefault="006652FD" w:rsidP="00491E98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491E98">
        <w:rPr>
          <w:sz w:val="28"/>
          <w:szCs w:val="28"/>
        </w:rPr>
        <w:t>UX4G as the "Material Design" specifically for the Indian Government</w:t>
      </w:r>
      <w:r w:rsidR="00D05CF3" w:rsidRPr="00491E98">
        <w:rPr>
          <w:sz w:val="28"/>
          <w:szCs w:val="28"/>
        </w:rPr>
        <w:t xml:space="preserve"> </w:t>
      </w:r>
      <w:r w:rsidRPr="00491E98">
        <w:rPr>
          <w:sz w:val="28"/>
          <w:szCs w:val="28"/>
        </w:rPr>
        <w:t>a centralized system to make all government websites look consistent, work smoothly, and remain accessible.</w:t>
      </w:r>
      <w:r w:rsidRPr="00491E98">
        <w:rPr>
          <w:sz w:val="28"/>
          <w:szCs w:val="28"/>
        </w:rPr>
        <w:br/>
      </w:r>
    </w:p>
    <w:p w14:paraId="1F60CD0D" w14:textId="175BCD73" w:rsidR="00D05CF3" w:rsidRPr="00491E98" w:rsidRDefault="006652FD" w:rsidP="00491E98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491E98">
        <w:rPr>
          <w:sz w:val="28"/>
          <w:szCs w:val="28"/>
        </w:rPr>
        <w:t>A unified designing system</w:t>
      </w:r>
      <w:r w:rsidR="00D05CF3" w:rsidRPr="00491E98">
        <w:rPr>
          <w:sz w:val="28"/>
          <w:szCs w:val="28"/>
        </w:rPr>
        <w:t xml:space="preserve"> it has a specific </w:t>
      </w:r>
      <w:proofErr w:type="spellStart"/>
      <w:r w:rsidR="00D05CF3" w:rsidRPr="00491E98">
        <w:rPr>
          <w:sz w:val="28"/>
          <w:szCs w:val="28"/>
        </w:rPr>
        <w:t>figma</w:t>
      </w:r>
      <w:proofErr w:type="spellEnd"/>
      <w:r w:rsidR="00D05CF3" w:rsidRPr="00491E98">
        <w:rPr>
          <w:sz w:val="28"/>
          <w:szCs w:val="28"/>
        </w:rPr>
        <w:t xml:space="preserve"> design designing components Buttons, forms, navigations. All the governmental design will be the same </w:t>
      </w:r>
      <w:proofErr w:type="spellStart"/>
      <w:r w:rsidR="00D05CF3" w:rsidRPr="00491E98">
        <w:rPr>
          <w:sz w:val="28"/>
          <w:szCs w:val="28"/>
        </w:rPr>
        <w:t>ui</w:t>
      </w:r>
      <w:proofErr w:type="spellEnd"/>
      <w:r w:rsidR="00D05CF3" w:rsidRPr="00491E98">
        <w:rPr>
          <w:sz w:val="28"/>
          <w:szCs w:val="28"/>
        </w:rPr>
        <w:t xml:space="preserve"> </w:t>
      </w:r>
      <w:proofErr w:type="spellStart"/>
      <w:r w:rsidR="00D05CF3" w:rsidRPr="00491E98">
        <w:rPr>
          <w:sz w:val="28"/>
          <w:szCs w:val="28"/>
        </w:rPr>
        <w:t>ux</w:t>
      </w:r>
      <w:proofErr w:type="spellEnd"/>
      <w:r w:rsidR="00D05CF3" w:rsidRPr="00491E98">
        <w:rPr>
          <w:sz w:val="28"/>
          <w:szCs w:val="28"/>
        </w:rPr>
        <w:t xml:space="preserve"> principals. </w:t>
      </w:r>
    </w:p>
    <w:p w14:paraId="43129EAE" w14:textId="77777777" w:rsidR="00D05CF3" w:rsidRDefault="00D05CF3">
      <w:pPr>
        <w:rPr>
          <w:sz w:val="28"/>
          <w:szCs w:val="28"/>
        </w:rPr>
      </w:pPr>
    </w:p>
    <w:p w14:paraId="64253A6C" w14:textId="603D2F06" w:rsidR="00D05CF3" w:rsidRPr="00491E98" w:rsidRDefault="00D05CF3" w:rsidP="00491E98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491E98">
        <w:rPr>
          <w:sz w:val="28"/>
          <w:szCs w:val="28"/>
        </w:rPr>
        <w:t xml:space="preserve">For </w:t>
      </w:r>
      <w:proofErr w:type="spellStart"/>
      <w:r w:rsidRPr="00491E98">
        <w:rPr>
          <w:sz w:val="28"/>
          <w:szCs w:val="28"/>
        </w:rPr>
        <w:t>eg</w:t>
      </w:r>
      <w:proofErr w:type="spellEnd"/>
      <w:r w:rsidRPr="00491E98">
        <w:rPr>
          <w:sz w:val="28"/>
          <w:szCs w:val="28"/>
        </w:rPr>
        <w:t>: C</w:t>
      </w:r>
      <w:r w:rsidRPr="00491E98">
        <w:rPr>
          <w:sz w:val="28"/>
          <w:szCs w:val="28"/>
        </w:rPr>
        <w:t>urrently, switching between two government sites (like IRCTC and EPF) feels like visiting two different worlds. UX4G ensures that a "Submit" button or a "Dropdown" behaves the same way everywhere, reducing the user's learning curve</w:t>
      </w:r>
    </w:p>
    <w:p w14:paraId="0A6E2258" w14:textId="77777777" w:rsidR="00D05CF3" w:rsidRPr="00D05CF3" w:rsidRDefault="00D05CF3">
      <w:pPr>
        <w:rPr>
          <w:sz w:val="28"/>
          <w:szCs w:val="28"/>
        </w:rPr>
      </w:pPr>
    </w:p>
    <w:p w14:paraId="2C89BF3D" w14:textId="305EB375" w:rsidR="00F75611" w:rsidRPr="00491E98" w:rsidRDefault="00D05CF3" w:rsidP="00491E98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491E98">
        <w:rPr>
          <w:sz w:val="28"/>
          <w:szCs w:val="28"/>
        </w:rPr>
        <w:t>t</w:t>
      </w:r>
      <w:r w:rsidRPr="00491E98">
        <w:rPr>
          <w:sz w:val="28"/>
          <w:szCs w:val="28"/>
        </w:rPr>
        <w:t>he framework is built to be GIGW (Guidelines for Indian Government Websites) and WCAG compliant by default.</w:t>
      </w:r>
      <w:r w:rsidR="00F75611" w:rsidRPr="00F75611">
        <w:t xml:space="preserve"> </w:t>
      </w:r>
      <w:r w:rsidR="00F75611" w:rsidRPr="00491E98">
        <w:rPr>
          <w:sz w:val="28"/>
          <w:szCs w:val="28"/>
        </w:rPr>
        <w:t>Instead of developers manually coding accessibility for every new project, they just use the UX4G components which already support keyboard navigation and screen readers</w:t>
      </w:r>
    </w:p>
    <w:p w14:paraId="17A2FD15" w14:textId="7470295B" w:rsidR="00D05CF3" w:rsidRPr="00491E98" w:rsidRDefault="000E69E6" w:rsidP="00491E98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491E98">
        <w:rPr>
          <w:sz w:val="28"/>
          <w:szCs w:val="28"/>
        </w:rPr>
        <w:t>Designed primarily for smartphones. Components automatically stack and adjust perfectly for smaller screens.</w:t>
      </w:r>
    </w:p>
    <w:p w14:paraId="7751013B" w14:textId="297E0699" w:rsidR="00491E98" w:rsidRDefault="00491E98">
      <w:pPr>
        <w:rPr>
          <w:sz w:val="28"/>
          <w:szCs w:val="28"/>
        </w:rPr>
      </w:pPr>
      <w:r>
        <w:rPr>
          <w:sz w:val="28"/>
          <w:szCs w:val="28"/>
        </w:rPr>
        <w:t>Features in UX4G:</w:t>
      </w:r>
    </w:p>
    <w:p w14:paraId="4D3ACB58" w14:textId="40E2AD25" w:rsidR="00491E98" w:rsidRDefault="00491E98" w:rsidP="00491E98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491E98">
        <w:rPr>
          <w:sz w:val="28"/>
          <w:szCs w:val="28"/>
        </w:rPr>
        <w:t xml:space="preserve">Design system </w:t>
      </w:r>
    </w:p>
    <w:p w14:paraId="4D7B2FB9" w14:textId="51C6B21D" w:rsidR="00491E98" w:rsidRPr="00491E98" w:rsidRDefault="00491E98" w:rsidP="00491E98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491E98">
        <w:rPr>
          <w:sz w:val="28"/>
          <w:szCs w:val="28"/>
        </w:rPr>
        <w:t>Accessibility Widget</w:t>
      </w:r>
    </w:p>
    <w:p w14:paraId="37990EE5" w14:textId="33E5A4C2" w:rsidR="00491E98" w:rsidRDefault="00491E98" w:rsidP="00491E98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Webpage Templates</w:t>
      </w:r>
    </w:p>
    <w:p w14:paraId="584D2EA1" w14:textId="18C57A24" w:rsidR="00491E98" w:rsidRDefault="00491E98" w:rsidP="00491E98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UX handbook</w:t>
      </w:r>
    </w:p>
    <w:p w14:paraId="649758EE" w14:textId="68D7AD64" w:rsidR="00491E98" w:rsidRDefault="00491E98" w:rsidP="00491E98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Audit 360(Audit your website performance)</w:t>
      </w:r>
    </w:p>
    <w:p w14:paraId="58705773" w14:textId="2D4AA2BC" w:rsidR="00491E98" w:rsidRDefault="00491E98" w:rsidP="00491E98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UX health checkup </w:t>
      </w:r>
    </w:p>
    <w:p w14:paraId="7466E5D4" w14:textId="38E0ED97" w:rsidR="00491E98" w:rsidRPr="00491E98" w:rsidRDefault="00491E98" w:rsidP="00491E98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Design System for developers and designers</w:t>
      </w:r>
    </w:p>
    <w:p w14:paraId="74AFCA9A" w14:textId="77777777" w:rsidR="00D05CF3" w:rsidRDefault="00D05CF3">
      <w:pPr>
        <w:rPr>
          <w:sz w:val="28"/>
          <w:szCs w:val="28"/>
        </w:rPr>
      </w:pPr>
    </w:p>
    <w:p w14:paraId="3AFF6A9F" w14:textId="73AA325F" w:rsidR="001D7D26" w:rsidRDefault="009727C2">
      <w:pPr>
        <w:rPr>
          <w:b/>
          <w:bCs/>
          <w:sz w:val="28"/>
          <w:szCs w:val="28"/>
        </w:rPr>
      </w:pPr>
      <w:r w:rsidRPr="001D7D26">
        <w:rPr>
          <w:b/>
          <w:bCs/>
          <w:sz w:val="28"/>
          <w:szCs w:val="28"/>
        </w:rPr>
        <w:lastRenderedPageBreak/>
        <w:t>G</w:t>
      </w:r>
      <w:r w:rsidR="001D7D26" w:rsidRPr="001D7D26">
        <w:rPr>
          <w:b/>
          <w:bCs/>
          <w:sz w:val="28"/>
          <w:szCs w:val="28"/>
        </w:rPr>
        <w:t>I</w:t>
      </w:r>
      <w:r w:rsidRPr="001D7D26">
        <w:rPr>
          <w:b/>
          <w:bCs/>
          <w:sz w:val="28"/>
          <w:szCs w:val="28"/>
        </w:rPr>
        <w:t>GW guidelines:</w:t>
      </w:r>
      <w:r w:rsidR="001D7D26" w:rsidRPr="001D7D26">
        <w:rPr>
          <w:b/>
          <w:bCs/>
          <w:sz w:val="28"/>
          <w:szCs w:val="28"/>
        </w:rPr>
        <w:t xml:space="preserve"> </w:t>
      </w:r>
    </w:p>
    <w:p w14:paraId="2AEB21FA" w14:textId="0CB6A2E4" w:rsidR="001D7D26" w:rsidRDefault="001D7D2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The key points:</w:t>
      </w:r>
    </w:p>
    <w:p w14:paraId="1CBD8FA2" w14:textId="41895F96" w:rsidR="001D7D26" w:rsidRPr="008E3A67" w:rsidRDefault="001D7D26" w:rsidP="008E3A67">
      <w:pPr>
        <w:pStyle w:val="ListParagraph"/>
        <w:numPr>
          <w:ilvl w:val="0"/>
          <w:numId w:val="4"/>
        </w:numPr>
        <w:spacing w:before="240" w:after="0"/>
        <w:rPr>
          <w:sz w:val="28"/>
          <w:szCs w:val="28"/>
        </w:rPr>
      </w:pPr>
      <w:r w:rsidRPr="008E3A67">
        <w:rPr>
          <w:sz w:val="28"/>
          <w:szCs w:val="28"/>
        </w:rPr>
        <w:t>UUU Tri</w:t>
      </w:r>
      <w:r w:rsidR="003C765F" w:rsidRPr="008E3A67">
        <w:rPr>
          <w:sz w:val="28"/>
          <w:szCs w:val="28"/>
        </w:rPr>
        <w:t>l</w:t>
      </w:r>
      <w:r w:rsidRPr="008E3A67">
        <w:rPr>
          <w:sz w:val="28"/>
          <w:szCs w:val="28"/>
        </w:rPr>
        <w:t xml:space="preserve">ogy </w:t>
      </w:r>
      <w:r w:rsidR="003C765F" w:rsidRPr="008E3A67">
        <w:rPr>
          <w:sz w:val="28"/>
          <w:szCs w:val="28"/>
        </w:rPr>
        <w:t xml:space="preserve">– </w:t>
      </w:r>
      <w:r w:rsidR="003C765F" w:rsidRPr="008E3A67">
        <w:rPr>
          <w:sz w:val="28"/>
          <w:szCs w:val="28"/>
        </w:rPr>
        <w:t>Websites</w:t>
      </w:r>
      <w:r w:rsidR="003C765F" w:rsidRPr="008E3A67">
        <w:rPr>
          <w:sz w:val="28"/>
          <w:szCs w:val="28"/>
        </w:rPr>
        <w:t xml:space="preserve"> or </w:t>
      </w:r>
      <w:r w:rsidR="003C765F" w:rsidRPr="008E3A67">
        <w:rPr>
          <w:sz w:val="28"/>
          <w:szCs w:val="28"/>
        </w:rPr>
        <w:t>apps must focus on Usability, User</w:t>
      </w:r>
      <w:r w:rsidR="003C765F" w:rsidRPr="008E3A67">
        <w:rPr>
          <w:sz w:val="28"/>
          <w:szCs w:val="28"/>
        </w:rPr>
        <w:t xml:space="preserve"> </w:t>
      </w:r>
      <w:r w:rsidR="003C765F" w:rsidRPr="008E3A67">
        <w:rPr>
          <w:sz w:val="28"/>
          <w:szCs w:val="28"/>
        </w:rPr>
        <w:t>centricity, and Universal accessibility.</w:t>
      </w:r>
    </w:p>
    <w:p w14:paraId="4EE7FB44" w14:textId="4F8502FB" w:rsidR="003C765F" w:rsidRPr="008E3A67" w:rsidRDefault="007720E7" w:rsidP="008E3A67">
      <w:pPr>
        <w:pStyle w:val="ListParagraph"/>
        <w:numPr>
          <w:ilvl w:val="0"/>
          <w:numId w:val="4"/>
        </w:numPr>
        <w:spacing w:before="240" w:after="0"/>
        <w:rPr>
          <w:sz w:val="28"/>
          <w:szCs w:val="28"/>
        </w:rPr>
      </w:pPr>
      <w:r w:rsidRPr="008E3A67">
        <w:rPr>
          <w:sz w:val="28"/>
          <w:szCs w:val="28"/>
        </w:rPr>
        <w:t xml:space="preserve">POUR - </w:t>
      </w:r>
      <w:r w:rsidRPr="008E3A67">
        <w:rPr>
          <w:sz w:val="28"/>
          <w:szCs w:val="28"/>
        </w:rPr>
        <w:t>ensuring content is perceivable, operable, understandable, and robust for people with disabilities.</w:t>
      </w:r>
      <w:r w:rsidR="00973AF0" w:rsidRPr="008E3A67">
        <w:rPr>
          <w:sz w:val="28"/>
          <w:szCs w:val="28"/>
        </w:rPr>
        <w:t xml:space="preserve"> Disabilities persons </w:t>
      </w:r>
      <w:proofErr w:type="spellStart"/>
      <w:r w:rsidR="00973AF0" w:rsidRPr="008E3A67">
        <w:rPr>
          <w:sz w:val="28"/>
          <w:szCs w:val="28"/>
        </w:rPr>
        <w:t>ux</w:t>
      </w:r>
      <w:proofErr w:type="spellEnd"/>
      <w:r w:rsidR="00973AF0" w:rsidRPr="008E3A67">
        <w:rPr>
          <w:sz w:val="28"/>
          <w:szCs w:val="28"/>
        </w:rPr>
        <w:t xml:space="preserve"> appearance (</w:t>
      </w:r>
      <w:r w:rsidR="00973AF0" w:rsidRPr="008E3A67">
        <w:rPr>
          <w:sz w:val="28"/>
          <w:szCs w:val="28"/>
        </w:rPr>
        <w:t>high</w:t>
      </w:r>
      <w:r w:rsidR="00973AF0" w:rsidRPr="008E3A67">
        <w:rPr>
          <w:sz w:val="28"/>
          <w:szCs w:val="28"/>
        </w:rPr>
        <w:t xml:space="preserve"> </w:t>
      </w:r>
      <w:r w:rsidR="00973AF0" w:rsidRPr="008E3A67">
        <w:rPr>
          <w:sz w:val="28"/>
          <w:szCs w:val="28"/>
        </w:rPr>
        <w:t xml:space="preserve">contrast </w:t>
      </w:r>
      <w:proofErr w:type="spellStart"/>
      <w:r w:rsidR="00973AF0" w:rsidRPr="008E3A67">
        <w:rPr>
          <w:sz w:val="28"/>
          <w:szCs w:val="28"/>
        </w:rPr>
        <w:t>color</w:t>
      </w:r>
      <w:proofErr w:type="spellEnd"/>
      <w:r w:rsidR="00973AF0" w:rsidRPr="008E3A67">
        <w:rPr>
          <w:sz w:val="28"/>
          <w:szCs w:val="28"/>
        </w:rPr>
        <w:t xml:space="preserve"> schemes, legible fonts (e.g., Arial, Verdana), and allow text resizing without breaking layout</w:t>
      </w:r>
      <w:r w:rsidR="00973AF0" w:rsidRPr="008E3A67">
        <w:rPr>
          <w:sz w:val="28"/>
          <w:szCs w:val="28"/>
        </w:rPr>
        <w:t>)</w:t>
      </w:r>
    </w:p>
    <w:p w14:paraId="7EE3AB38" w14:textId="3630FC63" w:rsidR="00973AF0" w:rsidRPr="008E3A67" w:rsidRDefault="00006463" w:rsidP="008E3A67">
      <w:pPr>
        <w:pStyle w:val="ListParagraph"/>
        <w:numPr>
          <w:ilvl w:val="0"/>
          <w:numId w:val="4"/>
        </w:numPr>
        <w:spacing w:before="240" w:after="0"/>
        <w:rPr>
          <w:sz w:val="28"/>
          <w:szCs w:val="28"/>
        </w:rPr>
      </w:pPr>
      <w:proofErr w:type="spellStart"/>
      <w:r w:rsidRPr="008E3A67">
        <w:rPr>
          <w:sz w:val="28"/>
          <w:szCs w:val="28"/>
        </w:rPr>
        <w:t>Accesbility</w:t>
      </w:r>
      <w:proofErr w:type="spellEnd"/>
      <w:r w:rsidRPr="008E3A67">
        <w:rPr>
          <w:sz w:val="28"/>
          <w:szCs w:val="28"/>
        </w:rPr>
        <w:t xml:space="preserve"> for all mobile phones </w:t>
      </w:r>
    </w:p>
    <w:p w14:paraId="25606488" w14:textId="7C030168" w:rsidR="007C6EBD" w:rsidRPr="008E3A67" w:rsidRDefault="007C6EBD" w:rsidP="008E3A67">
      <w:pPr>
        <w:pStyle w:val="ListParagraph"/>
        <w:numPr>
          <w:ilvl w:val="0"/>
          <w:numId w:val="4"/>
        </w:numPr>
        <w:spacing w:before="240" w:after="0"/>
        <w:rPr>
          <w:sz w:val="28"/>
          <w:szCs w:val="28"/>
        </w:rPr>
      </w:pPr>
      <w:r w:rsidRPr="008E3A67">
        <w:rPr>
          <w:sz w:val="28"/>
          <w:szCs w:val="28"/>
        </w:rPr>
        <w:t xml:space="preserve">Mandatory use </w:t>
      </w:r>
      <w:proofErr w:type="gramStart"/>
      <w:r w:rsidRPr="008E3A67">
        <w:rPr>
          <w:sz w:val="28"/>
          <w:szCs w:val="28"/>
        </w:rPr>
        <w:t>of .</w:t>
      </w:r>
      <w:proofErr w:type="gramEnd"/>
      <w:r w:rsidRPr="008E3A67">
        <w:rPr>
          <w:sz w:val="28"/>
          <w:szCs w:val="28"/>
        </w:rPr>
        <w:t xml:space="preserve">gov.in </w:t>
      </w:r>
      <w:proofErr w:type="gramStart"/>
      <w:r w:rsidRPr="008E3A67">
        <w:rPr>
          <w:sz w:val="28"/>
          <w:szCs w:val="28"/>
        </w:rPr>
        <w:t>or .</w:t>
      </w:r>
      <w:proofErr w:type="gramEnd"/>
      <w:r w:rsidRPr="008E3A67">
        <w:rPr>
          <w:sz w:val="28"/>
          <w:szCs w:val="28"/>
        </w:rPr>
        <w:t xml:space="preserve">nic.in domains, secure hosting, and adherence </w:t>
      </w:r>
      <w:proofErr w:type="gramStart"/>
      <w:r w:rsidRPr="008E3A67">
        <w:rPr>
          <w:sz w:val="28"/>
          <w:szCs w:val="28"/>
        </w:rPr>
        <w:t>to  security</w:t>
      </w:r>
      <w:proofErr w:type="gramEnd"/>
      <w:r w:rsidRPr="008E3A67">
        <w:rPr>
          <w:sz w:val="28"/>
          <w:szCs w:val="28"/>
        </w:rPr>
        <w:t xml:space="preserve"> guidelines.</w:t>
      </w:r>
    </w:p>
    <w:p w14:paraId="09D0E805" w14:textId="76F99021" w:rsidR="007C6EBD" w:rsidRPr="008E3A67" w:rsidRDefault="007C6EBD" w:rsidP="008E3A67">
      <w:pPr>
        <w:pStyle w:val="ListParagraph"/>
        <w:numPr>
          <w:ilvl w:val="0"/>
          <w:numId w:val="4"/>
        </w:numPr>
        <w:spacing w:before="240" w:after="0"/>
        <w:rPr>
          <w:sz w:val="28"/>
          <w:szCs w:val="28"/>
        </w:rPr>
      </w:pPr>
      <w:r w:rsidRPr="008E3A67">
        <w:rPr>
          <w:sz w:val="28"/>
          <w:szCs w:val="28"/>
        </w:rPr>
        <w:t>Regular content updates, clear navigation, bilingual (English and Hindi/regional language) support, and a dedicated 'Help' section.</w:t>
      </w:r>
    </w:p>
    <w:p w14:paraId="7BF1D500" w14:textId="4CD40860" w:rsidR="007C6EBD" w:rsidRPr="008E3A67" w:rsidRDefault="007C6EBD" w:rsidP="008E3A67">
      <w:pPr>
        <w:pStyle w:val="ListParagraph"/>
        <w:numPr>
          <w:ilvl w:val="0"/>
          <w:numId w:val="4"/>
        </w:numPr>
        <w:spacing w:before="240" w:after="0"/>
        <w:rPr>
          <w:sz w:val="28"/>
          <w:szCs w:val="28"/>
        </w:rPr>
      </w:pPr>
      <w:r w:rsidRPr="008E3A67">
        <w:rPr>
          <w:sz w:val="28"/>
          <w:szCs w:val="28"/>
        </w:rPr>
        <w:t xml:space="preserve">Proper meta tags and search engine optimization for better discoverability </w:t>
      </w:r>
    </w:p>
    <w:p w14:paraId="0FA8131D" w14:textId="54F5DBAE" w:rsidR="00EF2323" w:rsidRPr="008E3A67" w:rsidRDefault="00EF2323" w:rsidP="008E3A67">
      <w:pPr>
        <w:pStyle w:val="ListParagraph"/>
        <w:numPr>
          <w:ilvl w:val="0"/>
          <w:numId w:val="4"/>
        </w:numPr>
        <w:spacing w:before="240" w:after="0"/>
        <w:rPr>
          <w:sz w:val="28"/>
          <w:szCs w:val="28"/>
        </w:rPr>
      </w:pPr>
      <w:r w:rsidRPr="008E3A67">
        <w:rPr>
          <w:b/>
          <w:bCs/>
          <w:sz w:val="28"/>
          <w:szCs w:val="28"/>
        </w:rPr>
        <w:t>Keyboard Operability:</w:t>
      </w:r>
      <w:r w:rsidRPr="008E3A67">
        <w:rPr>
          <w:sz w:val="28"/>
          <w:szCs w:val="28"/>
        </w:rPr>
        <w:t xml:space="preserve"> Users must be able to navigate the entire site using only the Tab key (no mouse</w:t>
      </w:r>
      <w:r w:rsidRPr="008E3A67">
        <w:rPr>
          <w:sz w:val="28"/>
          <w:szCs w:val="28"/>
        </w:rPr>
        <w:t>)</w:t>
      </w:r>
    </w:p>
    <w:p w14:paraId="2FFA1AFC" w14:textId="1C20D536" w:rsidR="00EF2323" w:rsidRPr="008E3A67" w:rsidRDefault="00EF2323" w:rsidP="008E3A67">
      <w:pPr>
        <w:pStyle w:val="ListParagraph"/>
        <w:numPr>
          <w:ilvl w:val="0"/>
          <w:numId w:val="4"/>
        </w:numPr>
        <w:spacing w:before="240" w:after="0"/>
        <w:rPr>
          <w:sz w:val="28"/>
          <w:szCs w:val="28"/>
        </w:rPr>
      </w:pPr>
      <w:r w:rsidRPr="008E3A67">
        <w:rPr>
          <w:sz w:val="28"/>
          <w:szCs w:val="28"/>
        </w:rPr>
        <w:t>Every government site must have the Indian Flag, the Emblem, and links to the National Portal of India in specific locations.</w:t>
      </w:r>
    </w:p>
    <w:p w14:paraId="0AA4EAF8" w14:textId="77777777" w:rsidR="00EF2323" w:rsidRPr="008E3A67" w:rsidRDefault="00EF2323" w:rsidP="008E3A67">
      <w:pPr>
        <w:pStyle w:val="ListParagraph"/>
        <w:numPr>
          <w:ilvl w:val="0"/>
          <w:numId w:val="4"/>
        </w:numPr>
        <w:spacing w:before="240" w:after="0"/>
        <w:rPr>
          <w:sz w:val="28"/>
          <w:szCs w:val="28"/>
        </w:rPr>
      </w:pPr>
      <w:r w:rsidRPr="008E3A67">
        <w:rPr>
          <w:sz w:val="28"/>
          <w:szCs w:val="28"/>
        </w:rPr>
        <w:t>Search bars and menus should be in predictable spots (usually top-right for search)</w:t>
      </w:r>
    </w:p>
    <w:p w14:paraId="5ECCF74E" w14:textId="73D6D4C7" w:rsidR="00EF2323" w:rsidRPr="008E3A67" w:rsidRDefault="00EF2323" w:rsidP="008E3A67">
      <w:pPr>
        <w:pStyle w:val="ListParagraph"/>
        <w:numPr>
          <w:ilvl w:val="0"/>
          <w:numId w:val="4"/>
        </w:numPr>
        <w:spacing w:before="240" w:after="0"/>
        <w:rPr>
          <w:sz w:val="28"/>
          <w:szCs w:val="28"/>
        </w:rPr>
      </w:pPr>
      <w:r w:rsidRPr="008E3A67">
        <w:rPr>
          <w:sz w:val="28"/>
          <w:szCs w:val="28"/>
        </w:rPr>
        <w:t>The site must be fully responsive (adjusting to mobile screens) rather than just a shrunken desktop version.</w:t>
      </w:r>
    </w:p>
    <w:p w14:paraId="3408418A" w14:textId="416A5E9F" w:rsidR="00EF2323" w:rsidRPr="008E3A67" w:rsidRDefault="00EF2323" w:rsidP="008E3A67">
      <w:pPr>
        <w:pStyle w:val="ListParagraph"/>
        <w:numPr>
          <w:ilvl w:val="0"/>
          <w:numId w:val="4"/>
        </w:numPr>
        <w:spacing w:before="240" w:after="0"/>
        <w:rPr>
          <w:sz w:val="28"/>
          <w:szCs w:val="28"/>
        </w:rPr>
      </w:pPr>
      <w:r w:rsidRPr="008E3A67">
        <w:rPr>
          <w:sz w:val="28"/>
          <w:szCs w:val="28"/>
        </w:rPr>
        <w:t>Every page must have a "Last Updated" date.</w:t>
      </w:r>
    </w:p>
    <w:p w14:paraId="25A28C3C" w14:textId="08288A25" w:rsidR="00EF2323" w:rsidRDefault="008E3A67" w:rsidP="008E3A67">
      <w:pPr>
        <w:pStyle w:val="ListParagraph"/>
        <w:numPr>
          <w:ilvl w:val="0"/>
          <w:numId w:val="4"/>
        </w:numPr>
        <w:spacing w:before="240" w:after="0"/>
        <w:rPr>
          <w:sz w:val="28"/>
          <w:szCs w:val="28"/>
        </w:rPr>
      </w:pPr>
      <w:r w:rsidRPr="008E3A67">
        <w:rPr>
          <w:sz w:val="28"/>
          <w:szCs w:val="28"/>
        </w:rPr>
        <w:t xml:space="preserve">Websites should integrate with platforms like </w:t>
      </w:r>
      <w:proofErr w:type="spellStart"/>
      <w:r w:rsidRPr="008E3A67">
        <w:rPr>
          <w:b/>
          <w:bCs/>
          <w:sz w:val="28"/>
          <w:szCs w:val="28"/>
        </w:rPr>
        <w:t>DigiLocker</w:t>
      </w:r>
      <w:proofErr w:type="spellEnd"/>
      <w:r w:rsidRPr="008E3A67">
        <w:rPr>
          <w:sz w:val="28"/>
          <w:szCs w:val="28"/>
        </w:rPr>
        <w:t xml:space="preserve">, </w:t>
      </w:r>
      <w:r w:rsidRPr="008E3A67">
        <w:rPr>
          <w:b/>
          <w:bCs/>
          <w:sz w:val="28"/>
          <w:szCs w:val="28"/>
        </w:rPr>
        <w:t>Parichay</w:t>
      </w:r>
      <w:r w:rsidRPr="008E3A67">
        <w:rPr>
          <w:sz w:val="28"/>
          <w:szCs w:val="28"/>
        </w:rPr>
        <w:t xml:space="preserve"> (Single Sign-On), and </w:t>
      </w:r>
      <w:r w:rsidRPr="008E3A67">
        <w:rPr>
          <w:b/>
          <w:bCs/>
          <w:sz w:val="28"/>
          <w:szCs w:val="28"/>
        </w:rPr>
        <w:t>Umang</w:t>
      </w:r>
      <w:r w:rsidRPr="008E3A67">
        <w:rPr>
          <w:sz w:val="28"/>
          <w:szCs w:val="28"/>
        </w:rPr>
        <w:t xml:space="preserve"> rather than building their own separate login/document systems.</w:t>
      </w:r>
      <w:r w:rsidRPr="008E3A67">
        <w:rPr>
          <w:sz w:val="28"/>
          <w:szCs w:val="28"/>
        </w:rPr>
        <w:t xml:space="preserve"> </w:t>
      </w:r>
    </w:p>
    <w:p w14:paraId="0362C2DE" w14:textId="25C70883" w:rsidR="008E3A67" w:rsidRDefault="008E3A67" w:rsidP="008E3A67">
      <w:pPr>
        <w:pStyle w:val="ListParagraph"/>
        <w:numPr>
          <w:ilvl w:val="0"/>
          <w:numId w:val="4"/>
        </w:numPr>
        <w:spacing w:before="240" w:after="0"/>
        <w:rPr>
          <w:sz w:val="28"/>
          <w:szCs w:val="28"/>
        </w:rPr>
      </w:pPr>
      <w:r w:rsidRPr="008E3A67">
        <w:rPr>
          <w:sz w:val="28"/>
          <w:szCs w:val="28"/>
        </w:rPr>
        <w:t xml:space="preserve"> Every department must appoint a specific human responsible for the website's quality</w:t>
      </w:r>
    </w:p>
    <w:p w14:paraId="71A3B4F0" w14:textId="1E353C01" w:rsidR="008E3A67" w:rsidRDefault="0083267B" w:rsidP="008E3A67">
      <w:pPr>
        <w:pStyle w:val="ListParagraph"/>
        <w:numPr>
          <w:ilvl w:val="0"/>
          <w:numId w:val="4"/>
        </w:numPr>
        <w:spacing w:before="240" w:after="0"/>
        <w:rPr>
          <w:sz w:val="28"/>
          <w:szCs w:val="28"/>
        </w:rPr>
      </w:pPr>
      <w:r>
        <w:rPr>
          <w:sz w:val="28"/>
          <w:szCs w:val="28"/>
        </w:rPr>
        <w:t>Expired scheme should be added to the Archive section.</w:t>
      </w:r>
    </w:p>
    <w:p w14:paraId="2416ED63" w14:textId="09E13A17" w:rsidR="0083267B" w:rsidRDefault="0083267B" w:rsidP="008E3A67">
      <w:pPr>
        <w:pStyle w:val="ListParagraph"/>
        <w:numPr>
          <w:ilvl w:val="0"/>
          <w:numId w:val="4"/>
        </w:numPr>
        <w:spacing w:before="240" w:after="0"/>
        <w:rPr>
          <w:sz w:val="28"/>
          <w:szCs w:val="28"/>
        </w:rPr>
      </w:pPr>
      <w:r>
        <w:rPr>
          <w:sz w:val="28"/>
          <w:szCs w:val="28"/>
        </w:rPr>
        <w:t xml:space="preserve">A clear visible for the “privacy policy” section </w:t>
      </w:r>
    </w:p>
    <w:p w14:paraId="2866D311" w14:textId="668358EF" w:rsidR="0083267B" w:rsidRPr="008E3A67" w:rsidRDefault="0083267B" w:rsidP="008E3A67">
      <w:pPr>
        <w:pStyle w:val="ListParagraph"/>
        <w:numPr>
          <w:ilvl w:val="0"/>
          <w:numId w:val="4"/>
        </w:numPr>
        <w:spacing w:before="240" w:after="0"/>
        <w:rPr>
          <w:sz w:val="28"/>
          <w:szCs w:val="28"/>
        </w:rPr>
      </w:pPr>
      <w:r w:rsidRPr="0083267B">
        <w:rPr>
          <w:sz w:val="28"/>
          <w:szCs w:val="28"/>
        </w:rPr>
        <w:t>All connections must be encrypted.</w:t>
      </w:r>
    </w:p>
    <w:p w14:paraId="564629EF" w14:textId="77777777" w:rsidR="008E3A67" w:rsidRPr="00EF2323" w:rsidRDefault="008E3A67" w:rsidP="00EF2323">
      <w:pPr>
        <w:rPr>
          <w:sz w:val="28"/>
          <w:szCs w:val="28"/>
        </w:rPr>
      </w:pPr>
    </w:p>
    <w:p w14:paraId="471017A6" w14:textId="77777777" w:rsidR="00EF2323" w:rsidRDefault="00EF2323">
      <w:pPr>
        <w:rPr>
          <w:sz w:val="28"/>
          <w:szCs w:val="28"/>
        </w:rPr>
      </w:pPr>
    </w:p>
    <w:p w14:paraId="0B4F7246" w14:textId="3B558AAA" w:rsidR="001D7D26" w:rsidRPr="006652FD" w:rsidRDefault="001D7D26">
      <w:pPr>
        <w:rPr>
          <w:sz w:val="28"/>
          <w:szCs w:val="28"/>
        </w:rPr>
      </w:pPr>
    </w:p>
    <w:sectPr w:rsidR="001D7D26" w:rsidRPr="006652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8B602C"/>
    <w:multiLevelType w:val="hybridMultilevel"/>
    <w:tmpl w:val="9712F538"/>
    <w:lvl w:ilvl="0" w:tplc="4009000F">
      <w:start w:val="1"/>
      <w:numFmt w:val="decimal"/>
      <w:lvlText w:val="%1."/>
      <w:lvlJc w:val="left"/>
      <w:pPr>
        <w:ind w:left="2173" w:hanging="360"/>
      </w:pPr>
    </w:lvl>
    <w:lvl w:ilvl="1" w:tplc="40090019" w:tentative="1">
      <w:start w:val="1"/>
      <w:numFmt w:val="lowerLetter"/>
      <w:lvlText w:val="%2."/>
      <w:lvlJc w:val="left"/>
      <w:pPr>
        <w:ind w:left="2893" w:hanging="360"/>
      </w:pPr>
    </w:lvl>
    <w:lvl w:ilvl="2" w:tplc="4009001B" w:tentative="1">
      <w:start w:val="1"/>
      <w:numFmt w:val="lowerRoman"/>
      <w:lvlText w:val="%3."/>
      <w:lvlJc w:val="right"/>
      <w:pPr>
        <w:ind w:left="3613" w:hanging="180"/>
      </w:pPr>
    </w:lvl>
    <w:lvl w:ilvl="3" w:tplc="4009000F" w:tentative="1">
      <w:start w:val="1"/>
      <w:numFmt w:val="decimal"/>
      <w:lvlText w:val="%4."/>
      <w:lvlJc w:val="left"/>
      <w:pPr>
        <w:ind w:left="4333" w:hanging="360"/>
      </w:pPr>
    </w:lvl>
    <w:lvl w:ilvl="4" w:tplc="40090019" w:tentative="1">
      <w:start w:val="1"/>
      <w:numFmt w:val="lowerLetter"/>
      <w:lvlText w:val="%5."/>
      <w:lvlJc w:val="left"/>
      <w:pPr>
        <w:ind w:left="5053" w:hanging="360"/>
      </w:pPr>
    </w:lvl>
    <w:lvl w:ilvl="5" w:tplc="4009001B" w:tentative="1">
      <w:start w:val="1"/>
      <w:numFmt w:val="lowerRoman"/>
      <w:lvlText w:val="%6."/>
      <w:lvlJc w:val="right"/>
      <w:pPr>
        <w:ind w:left="5773" w:hanging="180"/>
      </w:pPr>
    </w:lvl>
    <w:lvl w:ilvl="6" w:tplc="4009000F" w:tentative="1">
      <w:start w:val="1"/>
      <w:numFmt w:val="decimal"/>
      <w:lvlText w:val="%7."/>
      <w:lvlJc w:val="left"/>
      <w:pPr>
        <w:ind w:left="6493" w:hanging="360"/>
      </w:pPr>
    </w:lvl>
    <w:lvl w:ilvl="7" w:tplc="40090019" w:tentative="1">
      <w:start w:val="1"/>
      <w:numFmt w:val="lowerLetter"/>
      <w:lvlText w:val="%8."/>
      <w:lvlJc w:val="left"/>
      <w:pPr>
        <w:ind w:left="7213" w:hanging="360"/>
      </w:pPr>
    </w:lvl>
    <w:lvl w:ilvl="8" w:tplc="4009001B" w:tentative="1">
      <w:start w:val="1"/>
      <w:numFmt w:val="lowerRoman"/>
      <w:lvlText w:val="%9."/>
      <w:lvlJc w:val="right"/>
      <w:pPr>
        <w:ind w:left="7933" w:hanging="180"/>
      </w:pPr>
    </w:lvl>
  </w:abstractNum>
  <w:abstractNum w:abstractNumId="1" w15:restartNumberingAfterBreak="0">
    <w:nsid w:val="41483554"/>
    <w:multiLevelType w:val="hybridMultilevel"/>
    <w:tmpl w:val="3B5CAD9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1652DA"/>
    <w:multiLevelType w:val="hybridMultilevel"/>
    <w:tmpl w:val="6D54A2A6"/>
    <w:lvl w:ilvl="0" w:tplc="4009000F">
      <w:start w:val="1"/>
      <w:numFmt w:val="decimal"/>
      <w:lvlText w:val="%1."/>
      <w:lvlJc w:val="left"/>
      <w:pPr>
        <w:ind w:left="2173" w:hanging="360"/>
      </w:pPr>
    </w:lvl>
    <w:lvl w:ilvl="1" w:tplc="40090019" w:tentative="1">
      <w:start w:val="1"/>
      <w:numFmt w:val="lowerLetter"/>
      <w:lvlText w:val="%2."/>
      <w:lvlJc w:val="left"/>
      <w:pPr>
        <w:ind w:left="2893" w:hanging="360"/>
      </w:pPr>
    </w:lvl>
    <w:lvl w:ilvl="2" w:tplc="4009001B" w:tentative="1">
      <w:start w:val="1"/>
      <w:numFmt w:val="lowerRoman"/>
      <w:lvlText w:val="%3."/>
      <w:lvlJc w:val="right"/>
      <w:pPr>
        <w:ind w:left="3613" w:hanging="180"/>
      </w:pPr>
    </w:lvl>
    <w:lvl w:ilvl="3" w:tplc="4009000F" w:tentative="1">
      <w:start w:val="1"/>
      <w:numFmt w:val="decimal"/>
      <w:lvlText w:val="%4."/>
      <w:lvlJc w:val="left"/>
      <w:pPr>
        <w:ind w:left="4333" w:hanging="360"/>
      </w:pPr>
    </w:lvl>
    <w:lvl w:ilvl="4" w:tplc="40090019" w:tentative="1">
      <w:start w:val="1"/>
      <w:numFmt w:val="lowerLetter"/>
      <w:lvlText w:val="%5."/>
      <w:lvlJc w:val="left"/>
      <w:pPr>
        <w:ind w:left="5053" w:hanging="360"/>
      </w:pPr>
    </w:lvl>
    <w:lvl w:ilvl="5" w:tplc="4009001B" w:tentative="1">
      <w:start w:val="1"/>
      <w:numFmt w:val="lowerRoman"/>
      <w:lvlText w:val="%6."/>
      <w:lvlJc w:val="right"/>
      <w:pPr>
        <w:ind w:left="5773" w:hanging="180"/>
      </w:pPr>
    </w:lvl>
    <w:lvl w:ilvl="6" w:tplc="4009000F" w:tentative="1">
      <w:start w:val="1"/>
      <w:numFmt w:val="decimal"/>
      <w:lvlText w:val="%7."/>
      <w:lvlJc w:val="left"/>
      <w:pPr>
        <w:ind w:left="6493" w:hanging="360"/>
      </w:pPr>
    </w:lvl>
    <w:lvl w:ilvl="7" w:tplc="40090019" w:tentative="1">
      <w:start w:val="1"/>
      <w:numFmt w:val="lowerLetter"/>
      <w:lvlText w:val="%8."/>
      <w:lvlJc w:val="left"/>
      <w:pPr>
        <w:ind w:left="7213" w:hanging="360"/>
      </w:pPr>
    </w:lvl>
    <w:lvl w:ilvl="8" w:tplc="4009001B" w:tentative="1">
      <w:start w:val="1"/>
      <w:numFmt w:val="lowerRoman"/>
      <w:lvlText w:val="%9."/>
      <w:lvlJc w:val="right"/>
      <w:pPr>
        <w:ind w:left="7933" w:hanging="180"/>
      </w:pPr>
    </w:lvl>
  </w:abstractNum>
  <w:abstractNum w:abstractNumId="3" w15:restartNumberingAfterBreak="0">
    <w:nsid w:val="70DF71D1"/>
    <w:multiLevelType w:val="hybridMultilevel"/>
    <w:tmpl w:val="6E00912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7691392">
    <w:abstractNumId w:val="2"/>
  </w:num>
  <w:num w:numId="2" w16cid:durableId="578641860">
    <w:abstractNumId w:val="0"/>
  </w:num>
  <w:num w:numId="3" w16cid:durableId="1846700804">
    <w:abstractNumId w:val="1"/>
  </w:num>
  <w:num w:numId="4" w16cid:durableId="17809065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2FD"/>
    <w:rsid w:val="00006463"/>
    <w:rsid w:val="000E69E6"/>
    <w:rsid w:val="001A21B2"/>
    <w:rsid w:val="001D7D26"/>
    <w:rsid w:val="003C765F"/>
    <w:rsid w:val="00491E98"/>
    <w:rsid w:val="00623284"/>
    <w:rsid w:val="006652FD"/>
    <w:rsid w:val="007720E7"/>
    <w:rsid w:val="007C6EBD"/>
    <w:rsid w:val="0083267B"/>
    <w:rsid w:val="008E3A67"/>
    <w:rsid w:val="009727C2"/>
    <w:rsid w:val="00973AF0"/>
    <w:rsid w:val="009C095D"/>
    <w:rsid w:val="00BB1B91"/>
    <w:rsid w:val="00D05CF3"/>
    <w:rsid w:val="00EF2323"/>
    <w:rsid w:val="00F75611"/>
    <w:rsid w:val="00FE0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26600"/>
  <w15:chartTrackingRefBased/>
  <w15:docId w15:val="{8B5C5D15-65AE-4822-BE3E-37E7F98D8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52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52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52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52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52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52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52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52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52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52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652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52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52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52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52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52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52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52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52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52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52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52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52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52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52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52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52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52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52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raja madan</dc:creator>
  <cp:keywords/>
  <dc:description/>
  <cp:lastModifiedBy>raja madan</cp:lastModifiedBy>
  <cp:revision>1</cp:revision>
  <dcterms:created xsi:type="dcterms:W3CDTF">2026-02-09T06:03:00Z</dcterms:created>
  <dcterms:modified xsi:type="dcterms:W3CDTF">2026-02-09T11:29:00Z</dcterms:modified>
</cp:coreProperties>
</file>